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939F" w14:textId="77777777" w:rsidR="00F7516C" w:rsidRDefault="00F7516C"/>
    <w:p w14:paraId="45C5222A" w14:textId="77777777" w:rsidR="00F7516C" w:rsidRDefault="00F7516C"/>
    <w:p w14:paraId="36BC7236" w14:textId="5E87F2F2" w:rsidR="00F7516C" w:rsidRDefault="00F7516C">
      <w:r>
        <w:t xml:space="preserve">                             </w:t>
      </w:r>
    </w:p>
    <w:tbl>
      <w:tblPr>
        <w:tblW w:w="0" w:type="auto"/>
        <w:tblLook w:val="04A0" w:firstRow="1" w:lastRow="0" w:firstColumn="1" w:lastColumn="0" w:noHBand="0" w:noVBand="1"/>
      </w:tblPr>
      <w:tblGrid>
        <w:gridCol w:w="4832"/>
        <w:gridCol w:w="4733"/>
      </w:tblGrid>
      <w:tr w:rsidR="00320F03" w:rsidRPr="00320F03" w14:paraId="2F396901" w14:textId="77777777" w:rsidTr="00F7516C">
        <w:tc>
          <w:tcPr>
            <w:tcW w:w="4832" w:type="dxa"/>
            <w:shd w:val="clear" w:color="auto" w:fill="auto"/>
          </w:tcPr>
          <w:p w14:paraId="64857D7B" w14:textId="77777777" w:rsidR="001F619A" w:rsidRDefault="00F7516C" w:rsidP="001F619A">
            <w:pPr>
              <w:pStyle w:val="1"/>
              <w:tabs>
                <w:tab w:val="center" w:pos="2308"/>
              </w:tabs>
              <w:rPr>
                <w:rFonts w:eastAsia="Calibri"/>
                <w:lang w:eastAsia="en-US"/>
              </w:rPr>
            </w:pPr>
            <w:r>
              <w:rPr>
                <w:rFonts w:eastAsia="Calibri"/>
                <w:lang w:eastAsia="en-US"/>
              </w:rPr>
              <w:t xml:space="preserve">         </w:t>
            </w:r>
            <w:r w:rsidR="001F619A">
              <w:rPr>
                <w:rFonts w:eastAsia="Calibri"/>
                <w:lang w:eastAsia="en-US"/>
              </w:rPr>
              <w:t xml:space="preserve">    </w:t>
            </w:r>
            <w:r w:rsidR="001F619A">
              <w:rPr>
                <w:rFonts w:eastAsia="Calibri"/>
                <w:lang w:eastAsia="en-US"/>
              </w:rPr>
              <w:tab/>
            </w:r>
          </w:p>
          <w:p w14:paraId="53698178" w14:textId="5BA740EA" w:rsidR="00320F03" w:rsidRPr="00F7516C" w:rsidRDefault="001F619A" w:rsidP="001F619A">
            <w:pPr>
              <w:pStyle w:val="1"/>
              <w:tabs>
                <w:tab w:val="center" w:pos="2308"/>
              </w:tabs>
              <w:rPr>
                <w:rFonts w:ascii="Times New Roman" w:eastAsia="Calibri" w:hAnsi="Times New Roman" w:cs="Times New Roman"/>
                <w:lang w:eastAsia="en-US"/>
              </w:rPr>
            </w:pPr>
            <w:r>
              <w:rPr>
                <w:rFonts w:eastAsia="Calibri"/>
                <w:lang w:eastAsia="en-US"/>
              </w:rPr>
              <w:t xml:space="preserve">                           </w:t>
            </w:r>
            <w:r>
              <w:rPr>
                <w:rFonts w:eastAsia="Calibri"/>
                <w:noProof/>
              </w:rPr>
              <w:drawing>
                <wp:inline distT="0" distB="0" distL="0" distR="0" wp14:anchorId="539E2427" wp14:editId="681EC5F9">
                  <wp:extent cx="572770" cy="658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58495"/>
                          </a:xfrm>
                          <a:prstGeom prst="rect">
                            <a:avLst/>
                          </a:prstGeom>
                          <a:noFill/>
                        </pic:spPr>
                      </pic:pic>
                    </a:graphicData>
                  </a:graphic>
                </wp:inline>
              </w:drawing>
            </w:r>
          </w:p>
          <w:p w14:paraId="3A722E72" w14:textId="77777777" w:rsidR="001F619A" w:rsidRDefault="001F619A" w:rsidP="00320F03">
            <w:pPr>
              <w:tabs>
                <w:tab w:val="left" w:pos="1800"/>
                <w:tab w:val="left" w:pos="2700"/>
              </w:tabs>
              <w:jc w:val="center"/>
              <w:rPr>
                <w:rFonts w:eastAsia="Calibri"/>
                <w:sz w:val="28"/>
                <w:szCs w:val="28"/>
                <w:lang w:eastAsia="en-US"/>
              </w:rPr>
            </w:pPr>
          </w:p>
          <w:p w14:paraId="57D1A7AF" w14:textId="77777777" w:rsidR="00F7516C" w:rsidRDefault="00F7516C" w:rsidP="00320F03">
            <w:pPr>
              <w:tabs>
                <w:tab w:val="left" w:pos="1800"/>
                <w:tab w:val="left" w:pos="2700"/>
              </w:tabs>
              <w:jc w:val="center"/>
              <w:rPr>
                <w:rFonts w:eastAsia="Calibri"/>
                <w:sz w:val="28"/>
                <w:szCs w:val="28"/>
                <w:lang w:eastAsia="en-US"/>
              </w:rPr>
            </w:pPr>
            <w:r>
              <w:rPr>
                <w:rFonts w:eastAsia="Calibri"/>
                <w:sz w:val="28"/>
                <w:szCs w:val="28"/>
                <w:lang w:eastAsia="en-US"/>
              </w:rPr>
              <w:t>Администрация</w:t>
            </w:r>
          </w:p>
          <w:p w14:paraId="1198C45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 xml:space="preserve">Сельского </w:t>
            </w:r>
            <w:r w:rsidRPr="00F7516C">
              <w:rPr>
                <w:rFonts w:eastAsia="Calibri"/>
                <w:sz w:val="28"/>
                <w:szCs w:val="28"/>
                <w:lang w:eastAsia="en-US"/>
              </w:rPr>
              <w:t>поселения</w:t>
            </w:r>
          </w:p>
          <w:p w14:paraId="2CB11F17" w14:textId="4C1F78D3" w:rsidR="00320F03" w:rsidRPr="00320F03" w:rsidRDefault="00F7516C" w:rsidP="00320F03">
            <w:pPr>
              <w:tabs>
                <w:tab w:val="left" w:pos="1800"/>
                <w:tab w:val="left" w:pos="2700"/>
              </w:tabs>
              <w:jc w:val="center"/>
              <w:rPr>
                <w:rFonts w:eastAsia="Calibri"/>
                <w:sz w:val="28"/>
                <w:szCs w:val="28"/>
                <w:lang w:eastAsia="en-US"/>
              </w:rPr>
            </w:pPr>
            <w:r>
              <w:rPr>
                <w:rFonts w:eastAsia="Calibri"/>
                <w:sz w:val="28"/>
                <w:szCs w:val="28"/>
                <w:lang w:eastAsia="en-US"/>
              </w:rPr>
              <w:t>Калиновка</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14:paraId="6981AF92" w14:textId="77777777" w:rsidR="00320F03" w:rsidRPr="00320F03" w:rsidRDefault="00320F03" w:rsidP="00320F03">
            <w:pPr>
              <w:tabs>
                <w:tab w:val="left" w:pos="1800"/>
                <w:tab w:val="left" w:pos="2700"/>
              </w:tabs>
              <w:jc w:val="right"/>
              <w:rPr>
                <w:rFonts w:eastAsia="Calibri"/>
                <w:sz w:val="28"/>
                <w:szCs w:val="28"/>
                <w:lang w:eastAsia="en-US"/>
              </w:rPr>
            </w:pPr>
            <w:bookmarkStart w:id="0" w:name="_GoBack"/>
            <w:bookmarkEnd w:id="0"/>
            <w:r w:rsidRPr="00320F03">
              <w:rPr>
                <w:rFonts w:eastAsia="Calibri"/>
                <w:sz w:val="28"/>
                <w:szCs w:val="28"/>
                <w:lang w:eastAsia="en-US"/>
              </w:rPr>
              <w:t>ПРОЕКТ</w:t>
            </w:r>
          </w:p>
        </w:tc>
      </w:tr>
      <w:tr w:rsidR="00320F03" w:rsidRPr="00320F03" w14:paraId="749CEFEA" w14:textId="77777777" w:rsidTr="00F7516C">
        <w:tc>
          <w:tcPr>
            <w:tcW w:w="4832" w:type="dxa"/>
            <w:shd w:val="clear" w:color="auto" w:fill="auto"/>
          </w:tcPr>
          <w:p w14:paraId="24CDD887" w14:textId="099C90BC"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1" w:name="_Hlk83718251"/>
            <w:r>
              <w:rPr>
                <w:b/>
                <w:bCs/>
                <w:color w:val="000000" w:themeColor="text1"/>
                <w:sz w:val="28"/>
                <w:szCs w:val="28"/>
              </w:rPr>
              <w:t xml:space="preserve">сельского поселения </w:t>
            </w:r>
            <w:r w:rsidR="00F7516C">
              <w:rPr>
                <w:b/>
                <w:bCs/>
                <w:color w:val="000000" w:themeColor="text1"/>
                <w:sz w:val="28"/>
                <w:szCs w:val="28"/>
              </w:rPr>
              <w:t>Калиновка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1"/>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28A49BF1" w14:textId="77777777" w:rsidR="0060606B" w:rsidRPr="0060606B" w:rsidRDefault="0060606B" w:rsidP="0060606B">
      <w:pPr>
        <w:rPr>
          <w:color w:val="000000" w:themeColor="text1"/>
          <w:sz w:val="28"/>
          <w:szCs w:val="28"/>
        </w:rPr>
      </w:pPr>
    </w:p>
    <w:p w14:paraId="5B946343" w14:textId="398D27BA"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 xml:space="preserve">Об утверждении Правил разработки и </w:t>
      </w:r>
      <w:r w:rsidRPr="0060606B">
        <w:rPr>
          <w:color w:val="000000" w:themeColor="text1"/>
          <w:sz w:val="28"/>
          <w:szCs w:val="28"/>
          <w:shd w:val="clear" w:color="auto" w:fill="FFFFFF"/>
        </w:rPr>
        <w:lastRenderedPageBreak/>
        <w:t>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6047CDA2"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77777777"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8BD7E3D" w14:textId="35C6572D" w:rsidR="00582A81" w:rsidRPr="00817F11" w:rsidRDefault="00582A81" w:rsidP="00F7516C">
      <w:pPr>
        <w:tabs>
          <w:tab w:val="left" w:pos="1800"/>
        </w:tabs>
        <w:jc w:val="both"/>
        <w:rPr>
          <w:color w:val="000000" w:themeColor="text1"/>
          <w:sz w:val="28"/>
          <w:szCs w:val="28"/>
        </w:rPr>
      </w:pPr>
    </w:p>
    <w:p w14:paraId="73EF9FB4" w14:textId="24F71964"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4544E40F" w14:textId="6F31326C" w:rsidR="0060606B" w:rsidRPr="0060606B" w:rsidRDefault="00320F03" w:rsidP="0060606B">
      <w:pPr>
        <w:rPr>
          <w:color w:val="000000" w:themeColor="text1"/>
        </w:rPr>
      </w:pPr>
      <w:r w:rsidRPr="00320F03">
        <w:rPr>
          <w:color w:val="000000" w:themeColor="text1"/>
          <w:sz w:val="28"/>
          <w:szCs w:val="28"/>
        </w:rPr>
        <w:t>Самарской области</w:t>
      </w:r>
      <w:r>
        <w:rPr>
          <w:color w:val="000000" w:themeColor="text1"/>
          <w:sz w:val="28"/>
          <w:szCs w:val="28"/>
        </w:rPr>
        <w:t xml:space="preserve">                                                </w:t>
      </w:r>
      <w:r w:rsidR="00F7516C">
        <w:rPr>
          <w:color w:val="000000" w:themeColor="text1"/>
          <w:sz w:val="28"/>
          <w:szCs w:val="28"/>
        </w:rPr>
        <w:t xml:space="preserve">            С.В. Беспалов</w:t>
      </w:r>
      <w:r w:rsidR="0060606B" w:rsidRPr="0060606B">
        <w:rPr>
          <w:color w:val="000000" w:themeColor="text1"/>
        </w:rPr>
        <w:br w:type="page"/>
      </w:r>
    </w:p>
    <w:p w14:paraId="7EEDE471" w14:textId="77777777" w:rsidR="0060606B" w:rsidRPr="0060606B" w:rsidRDefault="0060606B" w:rsidP="0060606B">
      <w:pPr>
        <w:rPr>
          <w:color w:val="000000" w:themeColor="text1"/>
        </w:rPr>
      </w:pPr>
    </w:p>
    <w:p w14:paraId="150B2853" w14:textId="77777777" w:rsidR="00F7516C" w:rsidRDefault="00F7516C" w:rsidP="0060606B">
      <w:pPr>
        <w:tabs>
          <w:tab w:val="num" w:pos="200"/>
        </w:tabs>
        <w:ind w:left="4536"/>
        <w:jc w:val="center"/>
        <w:outlineLvl w:val="0"/>
        <w:rPr>
          <w:color w:val="000000" w:themeColor="text1"/>
          <w:sz w:val="28"/>
          <w:szCs w:val="28"/>
        </w:rPr>
      </w:pPr>
    </w:p>
    <w:p w14:paraId="6816BCDC" w14:textId="77777777" w:rsidR="00F7516C" w:rsidRDefault="00F7516C" w:rsidP="0060606B">
      <w:pPr>
        <w:tabs>
          <w:tab w:val="num" w:pos="200"/>
        </w:tabs>
        <w:ind w:left="4536"/>
        <w:jc w:val="center"/>
        <w:outlineLvl w:val="0"/>
        <w:rPr>
          <w:color w:val="000000" w:themeColor="text1"/>
          <w:sz w:val="28"/>
          <w:szCs w:val="28"/>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2E1251AC"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r w:rsidR="00F7516C">
        <w:rPr>
          <w:color w:val="000000" w:themeColor="text1"/>
          <w:sz w:val="28"/>
          <w:szCs w:val="28"/>
        </w:rPr>
        <w:t>от _________</w:t>
      </w:r>
      <w:r w:rsidRPr="00817F11">
        <w:rPr>
          <w:color w:val="000000" w:themeColor="text1"/>
          <w:sz w:val="28"/>
          <w:szCs w:val="28"/>
        </w:rPr>
        <w:t xml:space="preserve"> 2021</w:t>
      </w:r>
      <w:r w:rsidR="00F7516C">
        <w:rPr>
          <w:color w:val="000000" w:themeColor="text1"/>
          <w:sz w:val="28"/>
          <w:szCs w:val="28"/>
        </w:rPr>
        <w:t>г</w:t>
      </w:r>
      <w:r w:rsidRPr="00817F11">
        <w:rPr>
          <w:color w:val="000000" w:themeColor="text1"/>
          <w:sz w:val="28"/>
          <w:szCs w:val="28"/>
        </w:rPr>
        <w:t xml:space="preserve">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07A5B2F6"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F7516C">
        <w:rPr>
          <w:b/>
          <w:bCs/>
          <w:color w:val="000000" w:themeColor="text1"/>
          <w:sz w:val="28"/>
          <w:szCs w:val="28"/>
        </w:rPr>
        <w:t xml:space="preserve">Калиновка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318D587C"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F7516C">
        <w:rPr>
          <w:color w:val="000000"/>
          <w:sz w:val="28"/>
          <w:szCs w:val="28"/>
          <w:shd w:val="clear" w:color="auto" w:fill="FFFFFF"/>
        </w:rPr>
        <w:t>Калиновка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7399C404"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F7516C">
        <w:rPr>
          <w:color w:val="000000"/>
          <w:sz w:val="28"/>
          <w:szCs w:val="28"/>
        </w:rPr>
        <w:t>Калиновка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F7516C"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7516C"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5632B952"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F7516C">
              <w:rPr>
                <w:color w:val="000000" w:themeColor="text1"/>
              </w:rPr>
              <w:t xml:space="preserve">Калиновка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F7516C"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271BC711" w14:textId="77777777"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14:paraId="07FDAB16" w14:textId="10D71A61"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6FB0AA1E"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60D1775D" w14:textId="77777777"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14:paraId="5C39BCAF" w14:textId="79161FDE"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5EDD2464"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30C82BFB"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F7516C"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7D0888F3" w:rsidR="00A20312"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0B5D30F8" w:rsidR="000066FA"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550C8652"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11CC409B" w:rsidR="006E0E86"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муниципального района Сергиевский Самарской области, специалист.</w:t>
            </w:r>
          </w:p>
        </w:tc>
      </w:tr>
      <w:tr w:rsidR="00F7516C"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2654FB11"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1F619A">
              <w:rPr>
                <w:color w:val="000000"/>
              </w:rPr>
              <w:t xml:space="preserve">Калиновка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3E89121"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6971C933" w:rsidR="00B353F3"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47676794"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052521F5"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D9E7B" w14:textId="77777777" w:rsidR="0090212C" w:rsidRDefault="0090212C" w:rsidP="000C41D0">
      <w:r>
        <w:separator/>
      </w:r>
    </w:p>
  </w:endnote>
  <w:endnote w:type="continuationSeparator" w:id="0">
    <w:p w14:paraId="008EBF21" w14:textId="77777777" w:rsidR="0090212C" w:rsidRDefault="0090212C"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B6F5" w14:textId="77777777" w:rsidR="0090212C" w:rsidRDefault="0090212C" w:rsidP="000C41D0">
      <w:r>
        <w:separator/>
      </w:r>
    </w:p>
  </w:footnote>
  <w:footnote w:type="continuationSeparator" w:id="0">
    <w:p w14:paraId="559BBF3B" w14:textId="77777777" w:rsidR="0090212C" w:rsidRDefault="0090212C"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F619A">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1F619A"/>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212C"/>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7516C"/>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PC</cp:lastModifiedBy>
  <cp:revision>11</cp:revision>
  <cp:lastPrinted>2021-09-13T07:29:00Z</cp:lastPrinted>
  <dcterms:created xsi:type="dcterms:W3CDTF">2021-09-14T06:05:00Z</dcterms:created>
  <dcterms:modified xsi:type="dcterms:W3CDTF">2021-09-29T08:24:00Z</dcterms:modified>
</cp:coreProperties>
</file>